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9F76" w14:textId="77777777" w:rsidR="00B653B4" w:rsidRPr="00997FC6" w:rsidRDefault="00B653B4" w:rsidP="00B653B4">
      <w:pPr>
        <w:rPr>
          <w:rFonts w:ascii="Liberation Serif" w:hAnsi="Liberation Serif"/>
          <w:szCs w:val="24"/>
        </w:rPr>
      </w:pPr>
    </w:p>
    <w:p w14:paraId="7D4C8677" w14:textId="77777777" w:rsidR="00B653B4" w:rsidRPr="00997FC6" w:rsidRDefault="00B653B4" w:rsidP="00B64777">
      <w:pPr>
        <w:jc w:val="center"/>
        <w:rPr>
          <w:rFonts w:ascii="Liberation Serif" w:hAnsi="Liberation Serif"/>
          <w:szCs w:val="24"/>
        </w:rPr>
      </w:pPr>
    </w:p>
    <w:p w14:paraId="683D8330" w14:textId="79925179" w:rsidR="00B64777" w:rsidRPr="00997FC6" w:rsidRDefault="00B64777" w:rsidP="00B64777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 xml:space="preserve">Отчет  </w:t>
      </w:r>
    </w:p>
    <w:p w14:paraId="7335AFB2" w14:textId="46DCDC71" w:rsidR="000917D4" w:rsidRDefault="00B64777" w:rsidP="00B64777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 xml:space="preserve">об исполнении </w:t>
      </w:r>
      <w:r w:rsidR="00F66C0C">
        <w:rPr>
          <w:rFonts w:ascii="Liberation Serif" w:hAnsi="Liberation Serif"/>
          <w:b/>
          <w:bCs/>
          <w:szCs w:val="24"/>
        </w:rPr>
        <w:t>П</w:t>
      </w:r>
      <w:r w:rsidRPr="00997FC6">
        <w:rPr>
          <w:rFonts w:ascii="Liberation Serif" w:hAnsi="Liberation Serif"/>
          <w:b/>
          <w:bCs/>
          <w:szCs w:val="24"/>
        </w:rPr>
        <w:t xml:space="preserve">лана мероприятий по </w:t>
      </w:r>
      <w:r w:rsidR="00F66C0C">
        <w:rPr>
          <w:rFonts w:ascii="Liberation Serif" w:hAnsi="Liberation Serif"/>
          <w:b/>
          <w:bCs/>
          <w:szCs w:val="24"/>
        </w:rPr>
        <w:t>антикоррупционному просвещению работников</w:t>
      </w:r>
      <w:r w:rsidRPr="00997FC6">
        <w:rPr>
          <w:rFonts w:ascii="Liberation Serif" w:hAnsi="Liberation Serif"/>
          <w:b/>
          <w:bCs/>
          <w:szCs w:val="24"/>
        </w:rPr>
        <w:t xml:space="preserve"> </w:t>
      </w:r>
      <w:r w:rsidR="00420F72" w:rsidRPr="00997FC6">
        <w:rPr>
          <w:rFonts w:ascii="Liberation Serif" w:hAnsi="Liberation Serif"/>
          <w:b/>
          <w:bCs/>
          <w:szCs w:val="24"/>
        </w:rPr>
        <w:t>Муниципально</w:t>
      </w:r>
      <w:r w:rsidR="00F66C0C">
        <w:rPr>
          <w:rFonts w:ascii="Liberation Serif" w:hAnsi="Liberation Serif"/>
          <w:b/>
          <w:bCs/>
          <w:szCs w:val="24"/>
        </w:rPr>
        <w:t>го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бюджетно</w:t>
      </w:r>
      <w:r w:rsidR="00F66C0C">
        <w:rPr>
          <w:rFonts w:ascii="Liberation Serif" w:hAnsi="Liberation Serif"/>
          <w:b/>
          <w:bCs/>
          <w:szCs w:val="24"/>
        </w:rPr>
        <w:t>го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учреждени</w:t>
      </w:r>
      <w:r w:rsidR="00F66C0C">
        <w:rPr>
          <w:rFonts w:ascii="Liberation Serif" w:hAnsi="Liberation Serif"/>
          <w:b/>
          <w:bCs/>
          <w:szCs w:val="24"/>
        </w:rPr>
        <w:t>я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культуры </w:t>
      </w:r>
      <w:r w:rsidR="00AD2225" w:rsidRPr="00997FC6">
        <w:rPr>
          <w:rFonts w:ascii="Liberation Serif" w:hAnsi="Liberation Serif"/>
          <w:b/>
          <w:bCs/>
          <w:szCs w:val="24"/>
        </w:rPr>
        <w:t xml:space="preserve">Артемовского городского округа </w:t>
      </w:r>
      <w:r w:rsidR="00420F72" w:rsidRPr="00997FC6">
        <w:rPr>
          <w:rFonts w:ascii="Liberation Serif" w:hAnsi="Liberation Serif"/>
          <w:b/>
          <w:bCs/>
          <w:szCs w:val="24"/>
        </w:rPr>
        <w:t>«Артемовский исторический музей</w:t>
      </w:r>
      <w:r w:rsidR="00AD2225" w:rsidRPr="00997FC6">
        <w:rPr>
          <w:rFonts w:ascii="Liberation Serif" w:hAnsi="Liberation Serif"/>
          <w:b/>
          <w:bCs/>
          <w:szCs w:val="24"/>
        </w:rPr>
        <w:t>»</w:t>
      </w:r>
      <w:r w:rsidR="00420F72" w:rsidRPr="00997FC6">
        <w:rPr>
          <w:rFonts w:ascii="Liberation Serif" w:hAnsi="Liberation Serif"/>
          <w:b/>
          <w:bCs/>
          <w:szCs w:val="24"/>
        </w:rPr>
        <w:t xml:space="preserve"> </w:t>
      </w:r>
    </w:p>
    <w:p w14:paraId="1ADEAF8B" w14:textId="53784E4C" w:rsidR="00B64777" w:rsidRPr="00997FC6" w:rsidRDefault="00B64777" w:rsidP="00B64777">
      <w:pPr>
        <w:jc w:val="center"/>
        <w:rPr>
          <w:rFonts w:ascii="Liberation Serif" w:hAnsi="Liberation Serif"/>
          <w:b/>
          <w:bCs/>
          <w:szCs w:val="24"/>
        </w:rPr>
      </w:pPr>
      <w:r w:rsidRPr="00997FC6">
        <w:rPr>
          <w:rFonts w:ascii="Liberation Serif" w:hAnsi="Liberation Serif"/>
          <w:b/>
          <w:bCs/>
          <w:szCs w:val="24"/>
        </w:rPr>
        <w:t>за</w:t>
      </w:r>
      <w:r w:rsidR="002973FF" w:rsidRPr="00997FC6">
        <w:rPr>
          <w:rFonts w:ascii="Liberation Serif" w:hAnsi="Liberation Serif"/>
          <w:b/>
          <w:bCs/>
          <w:szCs w:val="24"/>
        </w:rPr>
        <w:t xml:space="preserve"> </w:t>
      </w:r>
      <w:r w:rsidRPr="00997FC6">
        <w:rPr>
          <w:rFonts w:ascii="Liberation Serif" w:hAnsi="Liberation Serif"/>
          <w:b/>
          <w:bCs/>
          <w:szCs w:val="24"/>
        </w:rPr>
        <w:t>202</w:t>
      </w:r>
      <w:r w:rsidR="00503B02">
        <w:rPr>
          <w:rFonts w:ascii="Liberation Serif" w:hAnsi="Liberation Serif"/>
          <w:b/>
          <w:bCs/>
          <w:szCs w:val="24"/>
        </w:rPr>
        <w:t>2</w:t>
      </w:r>
      <w:r w:rsidRPr="00997FC6">
        <w:rPr>
          <w:rFonts w:ascii="Liberation Serif" w:hAnsi="Liberation Serif"/>
          <w:b/>
          <w:bCs/>
          <w:szCs w:val="24"/>
        </w:rPr>
        <w:t xml:space="preserve"> год</w:t>
      </w:r>
    </w:p>
    <w:p w14:paraId="6C011892" w14:textId="77777777" w:rsidR="00B64777" w:rsidRPr="00997FC6" w:rsidRDefault="00B64777" w:rsidP="00B64777">
      <w:pPr>
        <w:jc w:val="center"/>
        <w:rPr>
          <w:rFonts w:ascii="Liberation Serif" w:hAnsi="Liberation Serif"/>
          <w:szCs w:val="24"/>
        </w:rPr>
      </w:pPr>
    </w:p>
    <w:tbl>
      <w:tblPr>
        <w:tblStyle w:val="2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1843"/>
        <w:gridCol w:w="2693"/>
      </w:tblGrid>
      <w:tr w:rsidR="00D50BF0" w:rsidRPr="00D50BF0" w14:paraId="76B3E50A" w14:textId="77777777" w:rsidTr="002042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9845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№ п\п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307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03B8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674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Срок </w:t>
            </w:r>
          </w:p>
          <w:p w14:paraId="33F8491C" w14:textId="77777777" w:rsidR="00B64777" w:rsidRPr="00D50BF0" w:rsidRDefault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6F2E" w14:textId="412F18F9" w:rsidR="00B64777" w:rsidRPr="00D50BF0" w:rsidRDefault="00515364" w:rsidP="00B647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Информация о выполнении</w:t>
            </w:r>
          </w:p>
        </w:tc>
      </w:tr>
      <w:tr w:rsidR="00C17FBF" w:rsidRPr="00D50BF0" w14:paraId="6F40FA38" w14:textId="77777777" w:rsidTr="005E5DC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B4A" w14:textId="0A601309" w:rsidR="00C17FBF" w:rsidRPr="00C17FBF" w:rsidRDefault="00C17FBF" w:rsidP="00B64777">
            <w:pPr>
              <w:jc w:val="center"/>
              <w:rPr>
                <w:rFonts w:ascii="Liberation Serif" w:eastAsia="Calibri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bCs/>
                <w:color w:val="000000" w:themeColor="text1"/>
                <w:szCs w:val="24"/>
                <w:lang w:eastAsia="en-US"/>
              </w:rPr>
              <w:t xml:space="preserve">Мониторинг изменений действующего законодательства в сфере противодействия коррупции </w:t>
            </w:r>
          </w:p>
        </w:tc>
      </w:tr>
      <w:tr w:rsidR="00D50BF0" w:rsidRPr="00D50BF0" w14:paraId="27FE0544" w14:textId="77777777" w:rsidTr="002042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E5FB" w14:textId="7C58A55D" w:rsidR="00420F72" w:rsidRPr="00D50BF0" w:rsidRDefault="00420F72" w:rsidP="00193719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bookmarkStart w:id="0" w:name="_Hlk74836047"/>
            <w:bookmarkStart w:id="1" w:name="_Hlk74836053"/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7EA" w14:textId="6F0FC588" w:rsidR="00420F72" w:rsidRPr="00D50BF0" w:rsidRDefault="00F66C0C" w:rsidP="00F66C0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Ознакомление с кодексом этики и служебного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BBA8" w14:textId="2FC7202B" w:rsidR="00420F72" w:rsidRPr="00D50BF0" w:rsidRDefault="00F66C0C" w:rsidP="00193719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918" w14:textId="7489ECAD" w:rsidR="00420F72" w:rsidRPr="00D50BF0" w:rsidRDefault="00F66C0C" w:rsidP="00193719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F41" w14:textId="77777777" w:rsidR="00F66C0C" w:rsidRPr="00D50BF0" w:rsidRDefault="00F66C0C" w:rsidP="00F66C0C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Исполнено </w:t>
            </w:r>
          </w:p>
          <w:p w14:paraId="79E6D81F" w14:textId="65547A07" w:rsidR="00420F72" w:rsidRPr="00503B02" w:rsidRDefault="00F66C0C" w:rsidP="00F66C0C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01.02.2022, 04.03.2022, 23.03.2022, 27.06.2022, </w:t>
            </w:r>
            <w:r w:rsidR="00A25DAC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30.06.2022, 12.07.2022, 13.07.2022, 23.09.2022, 26.09.2022, 10.10.2022, 09.12.2022, 1</w:t>
            </w:r>
            <w:r w:rsidR="00190371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  <w:r w:rsidR="00A25DAC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.12.2022</w:t>
            </w:r>
          </w:p>
        </w:tc>
      </w:tr>
      <w:tr w:rsidR="00D50BF0" w:rsidRPr="00D50BF0" w14:paraId="633926FA" w14:textId="77777777" w:rsidTr="002042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9AC" w14:textId="2B7C9754" w:rsidR="00DB4A77" w:rsidRPr="00D50BF0" w:rsidRDefault="00DB4A77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FA1" w14:textId="62078F6D" w:rsidR="00DB4A77" w:rsidRPr="00D50BF0" w:rsidRDefault="00F66C0C" w:rsidP="00F66C0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Ознакомление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D50BF0">
              <w:rPr>
                <w:rFonts w:ascii="Liberation Serif" w:hAnsi="Liberation Serif"/>
                <w:color w:val="000000" w:themeColor="text1"/>
              </w:rPr>
              <w:t xml:space="preserve">с положением </w:t>
            </w:r>
            <w:r>
              <w:rPr>
                <w:rFonts w:ascii="Liberation Serif" w:hAnsi="Liberation Serif"/>
                <w:color w:val="000000" w:themeColor="text1"/>
              </w:rPr>
              <w:t xml:space="preserve">о </w:t>
            </w:r>
            <w:r w:rsidRPr="00D50BF0">
              <w:rPr>
                <w:rFonts w:ascii="Liberation Serif" w:hAnsi="Liberation Serif"/>
                <w:color w:val="000000" w:themeColor="text1"/>
              </w:rPr>
              <w:t>конфликте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56E" w14:textId="41C0D4BF" w:rsidR="00DB4A77" w:rsidRPr="00D50BF0" w:rsidRDefault="00F66C0C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1AA" w14:textId="558F801D" w:rsidR="00DB4A77" w:rsidRPr="00D50BF0" w:rsidRDefault="00CE0422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19C1" w14:textId="77777777" w:rsidR="00A25DAC" w:rsidRPr="00D50BF0" w:rsidRDefault="00A25DAC" w:rsidP="00A25DAC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Исполнено </w:t>
            </w:r>
          </w:p>
          <w:p w14:paraId="661C3564" w14:textId="73E84B4E" w:rsidR="00DB4A77" w:rsidRPr="00D50BF0" w:rsidRDefault="00A25DAC" w:rsidP="00A25DAC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01.02.2022, 04.03.2022, 23.03.2022, 27.06.2022, 30.06.2022, 12.07.2022, 13.07.2022, 23.09.2022, 26.09.2022, 10.10.2022, 09.12.2022, 1</w:t>
            </w:r>
            <w:r w:rsidR="00190371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.12.2022</w:t>
            </w:r>
          </w:p>
        </w:tc>
      </w:tr>
      <w:bookmarkEnd w:id="0"/>
      <w:tr w:rsidR="00D50BF0" w:rsidRPr="00D50BF0" w14:paraId="7EAA9C08" w14:textId="77777777" w:rsidTr="002042E0">
        <w:tc>
          <w:tcPr>
            <w:tcW w:w="540" w:type="dxa"/>
          </w:tcPr>
          <w:p w14:paraId="22992302" w14:textId="52411F61" w:rsidR="00DB4A77" w:rsidRPr="00D50BF0" w:rsidRDefault="00DB4A77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3</w:t>
            </w:r>
          </w:p>
        </w:tc>
        <w:tc>
          <w:tcPr>
            <w:tcW w:w="2829" w:type="dxa"/>
          </w:tcPr>
          <w:p w14:paraId="67E0C390" w14:textId="4EE3E0E9" w:rsidR="00DB4A77" w:rsidRPr="00D50BF0" w:rsidRDefault="00F66C0C" w:rsidP="00F66C0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Ознакомление с </w:t>
            </w:r>
            <w:r w:rsidR="00CE0422">
              <w:rPr>
                <w:rFonts w:ascii="Liberation Serif" w:hAnsi="Liberation Serif"/>
                <w:color w:val="000000" w:themeColor="text1"/>
              </w:rPr>
              <w:t>положением о правилах обмена деловыми подарками как внутри организации, так и с внешними субъектами</w:t>
            </w:r>
          </w:p>
        </w:tc>
        <w:tc>
          <w:tcPr>
            <w:tcW w:w="1984" w:type="dxa"/>
          </w:tcPr>
          <w:p w14:paraId="34BB623A" w14:textId="60C80597" w:rsidR="00DB4A77" w:rsidRPr="00D50BF0" w:rsidRDefault="00F66C0C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13B408AA" w14:textId="3C6B8F1B" w:rsidR="00DB4A77" w:rsidRPr="00D50BF0" w:rsidRDefault="00CE0422" w:rsidP="003801DE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14:paraId="2E855A46" w14:textId="77777777" w:rsidR="00A25DAC" w:rsidRPr="00D50BF0" w:rsidRDefault="00A25DAC" w:rsidP="00A25DAC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Исполнено </w:t>
            </w:r>
          </w:p>
          <w:p w14:paraId="7CBD2112" w14:textId="0F7A7B3C" w:rsidR="00DB4A77" w:rsidRPr="00D50BF0" w:rsidRDefault="00A25DAC" w:rsidP="00A25DAC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01.02.2022, 04.03.2022, 23.03.2022, 27.06.2022, 30.06.2022, 12.07.2022, 13.07.2022, 23.09.2022, 26.09.2022, 10.10.2022, 09.12.2022, 1</w:t>
            </w:r>
            <w:r w:rsidR="00190371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.12.2022</w:t>
            </w:r>
          </w:p>
        </w:tc>
      </w:tr>
      <w:tr w:rsidR="00CE0422" w:rsidRPr="00D50BF0" w14:paraId="10B047C1" w14:textId="77777777" w:rsidTr="002042E0">
        <w:tc>
          <w:tcPr>
            <w:tcW w:w="540" w:type="dxa"/>
          </w:tcPr>
          <w:p w14:paraId="61485FBF" w14:textId="69DDABB9" w:rsidR="00CE0422" w:rsidRPr="00D50BF0" w:rsidRDefault="009C5F9B" w:rsidP="00DB4A77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bookmarkStart w:id="2" w:name="_Hlk121644145"/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4</w:t>
            </w:r>
          </w:p>
        </w:tc>
        <w:tc>
          <w:tcPr>
            <w:tcW w:w="2829" w:type="dxa"/>
          </w:tcPr>
          <w:p w14:paraId="308E0C69" w14:textId="694068B9" w:rsidR="00CE0422" w:rsidRPr="00D50BF0" w:rsidRDefault="00CE0422" w:rsidP="00F66C0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Ознакомление с положением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1984" w:type="dxa"/>
          </w:tcPr>
          <w:p w14:paraId="547EF2CF" w14:textId="738F0311" w:rsidR="00CE0422" w:rsidRPr="00D50BF0" w:rsidRDefault="00CE0422" w:rsidP="00DB4A7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2535C0CC" w14:textId="11B30DA3" w:rsidR="00CE0422" w:rsidRDefault="00CE0422" w:rsidP="003801DE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14:paraId="53B39D33" w14:textId="77777777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Исполнено </w:t>
            </w:r>
          </w:p>
          <w:p w14:paraId="1A322488" w14:textId="016963ED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01.02.2022, 04.03.2022, 23.03.2022, 27.06.2022, 30.06.2022, 12.07.2022, 13.07.2022, 23.09.2022, 26.09.2022, 10.10.2022, 09.12.2022, 1</w:t>
            </w:r>
            <w:r w:rsidR="00190371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.12.2022</w:t>
            </w:r>
          </w:p>
        </w:tc>
      </w:tr>
      <w:bookmarkEnd w:id="2"/>
      <w:tr w:rsidR="00CE0422" w:rsidRPr="00D50BF0" w14:paraId="709F1E4B" w14:textId="77777777" w:rsidTr="002042E0">
        <w:tc>
          <w:tcPr>
            <w:tcW w:w="540" w:type="dxa"/>
          </w:tcPr>
          <w:p w14:paraId="72FBDD2E" w14:textId="7811C334" w:rsidR="00CE0422" w:rsidRPr="00D50BF0" w:rsidRDefault="009C5F9B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5</w:t>
            </w:r>
          </w:p>
        </w:tc>
        <w:tc>
          <w:tcPr>
            <w:tcW w:w="2829" w:type="dxa"/>
          </w:tcPr>
          <w:p w14:paraId="436133D5" w14:textId="4A853A34" w:rsidR="00CE0422" w:rsidRDefault="00CE0422" w:rsidP="00CE0422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Ознакомление с общими </w:t>
            </w:r>
            <w:proofErr w:type="gramStart"/>
            <w:r>
              <w:rPr>
                <w:rFonts w:ascii="Liberation Serif" w:hAnsi="Liberation Serif"/>
                <w:color w:val="000000" w:themeColor="text1"/>
              </w:rPr>
              <w:t>антикоррупционными  обязанностями</w:t>
            </w:r>
            <w:proofErr w:type="gramEnd"/>
            <w:r>
              <w:rPr>
                <w:rFonts w:ascii="Liberation Serif" w:hAnsi="Liberation Serif"/>
                <w:color w:val="000000" w:themeColor="text1"/>
              </w:rPr>
              <w:t xml:space="preserve"> работников в связи с предупреждением и противодействием коррупции</w:t>
            </w:r>
          </w:p>
        </w:tc>
        <w:tc>
          <w:tcPr>
            <w:tcW w:w="1984" w:type="dxa"/>
          </w:tcPr>
          <w:p w14:paraId="030E519E" w14:textId="1E0B2432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575DC8B4" w14:textId="2C784950" w:rsidR="00CE0422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ежеквартально</w:t>
            </w:r>
          </w:p>
        </w:tc>
        <w:tc>
          <w:tcPr>
            <w:tcW w:w="2693" w:type="dxa"/>
          </w:tcPr>
          <w:p w14:paraId="1DA14FEA" w14:textId="77777777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Исполнено </w:t>
            </w:r>
          </w:p>
          <w:p w14:paraId="43E984F9" w14:textId="6C475C52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01.02.2022, 04.03.2022, 23.03.2022, 27.06.2022, 30.06.2022, 12.07.2022, 13.07.2022, 23.09.2022, 26.09.2022, 10.10.2022, 09.12.2022, 1</w:t>
            </w:r>
            <w:r w:rsidR="00190371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  <w:bookmarkStart w:id="3" w:name="_GoBack"/>
            <w:bookmarkEnd w:id="3"/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.12.2022</w:t>
            </w:r>
          </w:p>
        </w:tc>
      </w:tr>
      <w:tr w:rsidR="00CE0422" w:rsidRPr="00D50BF0" w14:paraId="069A50D4" w14:textId="77777777" w:rsidTr="002042E0">
        <w:tc>
          <w:tcPr>
            <w:tcW w:w="540" w:type="dxa"/>
          </w:tcPr>
          <w:p w14:paraId="7230DFB5" w14:textId="641CED55" w:rsidR="00CE0422" w:rsidRPr="00D50BF0" w:rsidRDefault="009C5F9B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6</w:t>
            </w:r>
          </w:p>
        </w:tc>
        <w:tc>
          <w:tcPr>
            <w:tcW w:w="2829" w:type="dxa"/>
          </w:tcPr>
          <w:p w14:paraId="580305E2" w14:textId="65DBD433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Определение должностных лиц, ответственных за </w:t>
            </w:r>
            <w:r w:rsidRPr="00D50BF0">
              <w:rPr>
                <w:rFonts w:ascii="Liberation Serif" w:hAnsi="Liberation Serif"/>
                <w:color w:val="000000" w:themeColor="text1"/>
              </w:rPr>
              <w:lastRenderedPageBreak/>
              <w:t>профилактику коррупционных или иных правонарушений</w:t>
            </w:r>
          </w:p>
        </w:tc>
        <w:tc>
          <w:tcPr>
            <w:tcW w:w="1984" w:type="dxa"/>
          </w:tcPr>
          <w:p w14:paraId="070594EF" w14:textId="07701330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lastRenderedPageBreak/>
              <w:t>Комиссия по противодействию коррупции</w:t>
            </w:r>
          </w:p>
        </w:tc>
        <w:tc>
          <w:tcPr>
            <w:tcW w:w="1843" w:type="dxa"/>
          </w:tcPr>
          <w:p w14:paraId="7C2F4287" w14:textId="79FEF394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декабрь 2021г.</w:t>
            </w:r>
          </w:p>
        </w:tc>
        <w:tc>
          <w:tcPr>
            <w:tcW w:w="2693" w:type="dxa"/>
          </w:tcPr>
          <w:p w14:paraId="3221FE11" w14:textId="77777777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Приказ МБУК «Артемовский исторический музей» </w:t>
            </w:r>
          </w:p>
          <w:p w14:paraId="5D1CAC2A" w14:textId="77777777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lastRenderedPageBreak/>
              <w:t>№ 95-о</w:t>
            </w:r>
          </w:p>
          <w:p w14:paraId="3C182D9A" w14:textId="3005A6DE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от 03.12.2021</w:t>
            </w:r>
          </w:p>
        </w:tc>
      </w:tr>
      <w:tr w:rsidR="00C17FBF" w:rsidRPr="00D50BF0" w14:paraId="729141F7" w14:textId="77777777" w:rsidTr="00F36B39">
        <w:tc>
          <w:tcPr>
            <w:tcW w:w="9889" w:type="dxa"/>
            <w:gridSpan w:val="5"/>
          </w:tcPr>
          <w:p w14:paraId="7A24D877" w14:textId="221259F8" w:rsidR="00C17FBF" w:rsidRPr="00C17FBF" w:rsidRDefault="00C17FBF" w:rsidP="00CE0422">
            <w:pPr>
              <w:jc w:val="center"/>
              <w:rPr>
                <w:rFonts w:ascii="Liberation Serif" w:eastAsia="Calibri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17FBF">
              <w:rPr>
                <w:rFonts w:ascii="Liberation Serif" w:eastAsia="Calibri" w:hAnsi="Liberation Serif"/>
                <w:b/>
                <w:bCs/>
                <w:color w:val="000000" w:themeColor="text1"/>
                <w:szCs w:val="24"/>
                <w:lang w:eastAsia="en-US"/>
              </w:rPr>
              <w:lastRenderedPageBreak/>
              <w:t>Разработка и введение специальных антикоррупционных процедур</w:t>
            </w:r>
          </w:p>
        </w:tc>
      </w:tr>
      <w:tr w:rsidR="00CE0422" w:rsidRPr="00D50BF0" w14:paraId="67592D5C" w14:textId="77777777" w:rsidTr="002042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CB6" w14:textId="09108FE4" w:rsidR="00CE0422" w:rsidRPr="00D50BF0" w:rsidRDefault="009C5F9B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650B" w14:textId="77777777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Информирование работниками работодателя о случаях склонения их к совершению коррупционных нарушений и порядка рассмотрения </w:t>
            </w:r>
          </w:p>
          <w:p w14:paraId="73FCBA86" w14:textId="5C2C126A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2FC" w14:textId="627D3903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8493" w14:textId="79010346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BE0" w14:textId="36E796CE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 Случаев склонения не выявлено</w:t>
            </w:r>
          </w:p>
        </w:tc>
      </w:tr>
      <w:tr w:rsidR="00CE0422" w:rsidRPr="00D50BF0" w14:paraId="6315E4EE" w14:textId="77777777" w:rsidTr="002042E0">
        <w:tc>
          <w:tcPr>
            <w:tcW w:w="540" w:type="dxa"/>
          </w:tcPr>
          <w:p w14:paraId="2DCF7B6E" w14:textId="51632E1E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8</w:t>
            </w:r>
          </w:p>
        </w:tc>
        <w:tc>
          <w:tcPr>
            <w:tcW w:w="2829" w:type="dxa"/>
          </w:tcPr>
          <w:p w14:paraId="0BBEF3B8" w14:textId="361CD07C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1984" w:type="dxa"/>
          </w:tcPr>
          <w:p w14:paraId="37989BA2" w14:textId="7E22A782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74975BC2" w14:textId="2DA7728D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6DA80D5F" w14:textId="60B5B29D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Информации о случаях не выявлено</w:t>
            </w:r>
          </w:p>
        </w:tc>
      </w:tr>
      <w:tr w:rsidR="00CE0422" w:rsidRPr="00D50BF0" w14:paraId="757FBCB3" w14:textId="77777777" w:rsidTr="002042E0">
        <w:tc>
          <w:tcPr>
            <w:tcW w:w="540" w:type="dxa"/>
          </w:tcPr>
          <w:p w14:paraId="08C0964F" w14:textId="25914760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9</w:t>
            </w:r>
          </w:p>
        </w:tc>
        <w:tc>
          <w:tcPr>
            <w:tcW w:w="2829" w:type="dxa"/>
          </w:tcPr>
          <w:p w14:paraId="5F5301BB" w14:textId="667C2804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984" w:type="dxa"/>
          </w:tcPr>
          <w:p w14:paraId="0E764325" w14:textId="5D6291B3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69FA9E9B" w14:textId="589EC200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4EA39B0A" w14:textId="76203709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Возникновения конфликта интересов и порядка урегулирования выявленного конфликта интересов не было</w:t>
            </w:r>
          </w:p>
        </w:tc>
      </w:tr>
      <w:tr w:rsidR="00CE0422" w:rsidRPr="00D50BF0" w14:paraId="46D87F90" w14:textId="77777777" w:rsidTr="002042E0">
        <w:tc>
          <w:tcPr>
            <w:tcW w:w="540" w:type="dxa"/>
          </w:tcPr>
          <w:p w14:paraId="3965634C" w14:textId="3CF63686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10</w:t>
            </w:r>
          </w:p>
        </w:tc>
        <w:tc>
          <w:tcPr>
            <w:tcW w:w="2829" w:type="dxa"/>
          </w:tcPr>
          <w:p w14:paraId="088CF74A" w14:textId="3BC12114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Защита работников, сообщивших о коррупционных </w:t>
            </w:r>
          </w:p>
          <w:p w14:paraId="019F3F2B" w14:textId="29B10EAE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 xml:space="preserve">правонарушениях в деятельности организации, от </w:t>
            </w: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lastRenderedPageBreak/>
              <w:t>формальных и неформальных санкций</w:t>
            </w:r>
          </w:p>
        </w:tc>
        <w:tc>
          <w:tcPr>
            <w:tcW w:w="1984" w:type="dxa"/>
          </w:tcPr>
          <w:p w14:paraId="5546FEF4" w14:textId="3FD5E49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lastRenderedPageBreak/>
              <w:t>Комиссия по противодействию коррупции</w:t>
            </w:r>
          </w:p>
        </w:tc>
        <w:tc>
          <w:tcPr>
            <w:tcW w:w="1843" w:type="dxa"/>
          </w:tcPr>
          <w:p w14:paraId="1FAFC889" w14:textId="53D60643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35ACF24F" w14:textId="737857ED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Сообщений о коррупционных правонарушениях в деятельности организации не было</w:t>
            </w:r>
          </w:p>
        </w:tc>
      </w:tr>
      <w:tr w:rsidR="00CE0422" w:rsidRPr="00D50BF0" w14:paraId="4E9C385C" w14:textId="77777777" w:rsidTr="002042E0">
        <w:tc>
          <w:tcPr>
            <w:tcW w:w="540" w:type="dxa"/>
          </w:tcPr>
          <w:p w14:paraId="63EDDB43" w14:textId="2267719D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11</w:t>
            </w:r>
          </w:p>
        </w:tc>
        <w:tc>
          <w:tcPr>
            <w:tcW w:w="2829" w:type="dxa"/>
          </w:tcPr>
          <w:p w14:paraId="37018FCD" w14:textId="18EFC60E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984" w:type="dxa"/>
          </w:tcPr>
          <w:p w14:paraId="51F68BFB" w14:textId="35368922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7A64F439" w14:textId="240F8302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0DFA18F5" w14:textId="4946FDE9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Коррупционных рисков не выявлено</w:t>
            </w:r>
          </w:p>
        </w:tc>
      </w:tr>
      <w:tr w:rsidR="00C17FBF" w:rsidRPr="00D50BF0" w14:paraId="54A7329F" w14:textId="77777777" w:rsidTr="00F72895">
        <w:tc>
          <w:tcPr>
            <w:tcW w:w="9889" w:type="dxa"/>
            <w:gridSpan w:val="5"/>
          </w:tcPr>
          <w:p w14:paraId="33D6DB48" w14:textId="23C80064" w:rsidR="00C17FBF" w:rsidRPr="00C17FBF" w:rsidRDefault="00C17FBF" w:rsidP="00CE0422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C17FBF">
              <w:rPr>
                <w:rFonts w:ascii="Liberation Serif" w:hAnsi="Liberation Serif"/>
                <w:b/>
                <w:bCs/>
                <w:color w:val="000000" w:themeColor="text1"/>
              </w:rPr>
              <w:t>Обучение и информирование работников</w:t>
            </w:r>
          </w:p>
        </w:tc>
      </w:tr>
      <w:tr w:rsidR="00CE0422" w:rsidRPr="00D50BF0" w14:paraId="4BC68CD4" w14:textId="77777777" w:rsidTr="002042E0">
        <w:tc>
          <w:tcPr>
            <w:tcW w:w="540" w:type="dxa"/>
          </w:tcPr>
          <w:p w14:paraId="3E3FB021" w14:textId="441D8231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12</w:t>
            </w:r>
          </w:p>
        </w:tc>
        <w:tc>
          <w:tcPr>
            <w:tcW w:w="2829" w:type="dxa"/>
          </w:tcPr>
          <w:p w14:paraId="2C54B4EF" w14:textId="5CD48A7F" w:rsidR="00CE0422" w:rsidRPr="00D50BF0" w:rsidRDefault="00CE0422" w:rsidP="00CE0422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Размещение локальных нормативных актов, регламентирующих вопросы предупреждения и противодействия коррупции в организации, на сайте учреждения</w:t>
            </w:r>
          </w:p>
        </w:tc>
        <w:tc>
          <w:tcPr>
            <w:tcW w:w="1984" w:type="dxa"/>
          </w:tcPr>
          <w:p w14:paraId="48AE1196" w14:textId="3A1513D4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Ушакова Н.А.</w:t>
            </w:r>
          </w:p>
        </w:tc>
        <w:tc>
          <w:tcPr>
            <w:tcW w:w="1843" w:type="dxa"/>
          </w:tcPr>
          <w:p w14:paraId="58E57C62" w14:textId="29D4D0F3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14:paraId="75F20F9B" w14:textId="23C714F6" w:rsidR="00CE0422" w:rsidRPr="00D50BF0" w:rsidRDefault="00CE0422" w:rsidP="00CE0422">
            <w:pPr>
              <w:rPr>
                <w:rFonts w:ascii="Liberation Serif" w:hAnsi="Liberation Serif"/>
                <w:color w:val="000000" w:themeColor="text1"/>
              </w:rPr>
            </w:pPr>
          </w:p>
          <w:p w14:paraId="76E1B415" w14:textId="1F41BFBF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http://artmuzei.ru/anticorruption/</w:t>
            </w:r>
          </w:p>
        </w:tc>
      </w:tr>
      <w:tr w:rsidR="001E06E7" w:rsidRPr="001E06E7" w14:paraId="2BF275B4" w14:textId="77777777" w:rsidTr="002042E0">
        <w:tc>
          <w:tcPr>
            <w:tcW w:w="540" w:type="dxa"/>
          </w:tcPr>
          <w:p w14:paraId="7F2D5BB6" w14:textId="2CA443DE" w:rsidR="00CE0422" w:rsidRPr="001E06E7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bookmarkStart w:id="4" w:name="_Hlk74839126"/>
            <w:r w:rsidRPr="001E06E7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13</w:t>
            </w:r>
          </w:p>
        </w:tc>
        <w:tc>
          <w:tcPr>
            <w:tcW w:w="2829" w:type="dxa"/>
          </w:tcPr>
          <w:p w14:paraId="0A24571F" w14:textId="32D0E9A0" w:rsidR="00CE0422" w:rsidRPr="001E06E7" w:rsidRDefault="00CE0422" w:rsidP="0057454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1E06E7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984" w:type="dxa"/>
          </w:tcPr>
          <w:p w14:paraId="2F2EF96F" w14:textId="53818ADD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Ушакова Н.А.</w:t>
            </w:r>
          </w:p>
        </w:tc>
        <w:tc>
          <w:tcPr>
            <w:tcW w:w="1843" w:type="dxa"/>
          </w:tcPr>
          <w:p w14:paraId="3823E181" w14:textId="1D5A7FB0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538EE4F5" w14:textId="6E723F1B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Ознакомление работников под роспись</w:t>
            </w:r>
          </w:p>
        </w:tc>
      </w:tr>
      <w:bookmarkEnd w:id="4"/>
      <w:tr w:rsidR="002042E0" w:rsidRPr="002042E0" w14:paraId="3122A877" w14:textId="77777777" w:rsidTr="002042E0">
        <w:tc>
          <w:tcPr>
            <w:tcW w:w="540" w:type="dxa"/>
          </w:tcPr>
          <w:p w14:paraId="75D0E4A0" w14:textId="2BACD71B" w:rsidR="00CE0422" w:rsidRPr="002042E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2042E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14</w:t>
            </w:r>
          </w:p>
        </w:tc>
        <w:tc>
          <w:tcPr>
            <w:tcW w:w="2829" w:type="dxa"/>
          </w:tcPr>
          <w:p w14:paraId="69DFC93B" w14:textId="02CB505C" w:rsidR="00CE0422" w:rsidRPr="002042E0" w:rsidRDefault="00CE0422" w:rsidP="0057454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2042E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984" w:type="dxa"/>
          </w:tcPr>
          <w:p w14:paraId="697AFAD9" w14:textId="7A4CBADC" w:rsidR="00CE0422" w:rsidRPr="002042E0" w:rsidRDefault="0057454C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 xml:space="preserve">Панквелашвили Н.С., </w:t>
            </w:r>
            <w:r w:rsidR="00CE0422" w:rsidRPr="002042E0">
              <w:rPr>
                <w:rFonts w:ascii="Liberation Serif" w:hAnsi="Liberation Serif"/>
                <w:color w:val="000000" w:themeColor="text1"/>
              </w:rPr>
              <w:t>Сикорская Л.Н.,</w:t>
            </w:r>
          </w:p>
          <w:p w14:paraId="4937C70E" w14:textId="7B5378EA" w:rsidR="00CE0422" w:rsidRPr="002042E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>Ушакова Н.А.</w:t>
            </w:r>
          </w:p>
        </w:tc>
        <w:tc>
          <w:tcPr>
            <w:tcW w:w="1843" w:type="dxa"/>
          </w:tcPr>
          <w:p w14:paraId="7BDC5021" w14:textId="0735F2C7" w:rsidR="00CE0422" w:rsidRPr="002042E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 xml:space="preserve">ежеквартально </w:t>
            </w:r>
          </w:p>
        </w:tc>
        <w:tc>
          <w:tcPr>
            <w:tcW w:w="2693" w:type="dxa"/>
          </w:tcPr>
          <w:p w14:paraId="20EAFE54" w14:textId="77777777" w:rsidR="00CE0422" w:rsidRPr="002042E0" w:rsidRDefault="0057454C" w:rsidP="0057454C">
            <w:pPr>
              <w:pStyle w:val="a3"/>
              <w:numPr>
                <w:ilvl w:val="0"/>
                <w:numId w:val="1"/>
              </w:numPr>
              <w:ind w:left="172" w:hanging="172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>Лекция на тему «Вопросы и ответы по противодействию коррупции».</w:t>
            </w:r>
          </w:p>
          <w:p w14:paraId="2D5AACFF" w14:textId="77777777" w:rsidR="0057454C" w:rsidRPr="002042E0" w:rsidRDefault="002042E0" w:rsidP="0057454C">
            <w:pPr>
              <w:pStyle w:val="a3"/>
              <w:numPr>
                <w:ilvl w:val="0"/>
                <w:numId w:val="1"/>
              </w:numPr>
              <w:ind w:left="172" w:hanging="172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>Лекция на тему «Как нам справиться с коррупцией?».</w:t>
            </w:r>
          </w:p>
          <w:p w14:paraId="3167A316" w14:textId="77777777" w:rsidR="002042E0" w:rsidRPr="002042E0" w:rsidRDefault="002042E0" w:rsidP="0057454C">
            <w:pPr>
              <w:pStyle w:val="a3"/>
              <w:numPr>
                <w:ilvl w:val="0"/>
                <w:numId w:val="1"/>
              </w:numPr>
              <w:ind w:left="172" w:hanging="172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2042E0">
              <w:rPr>
                <w:rFonts w:ascii="Liberation Serif" w:hAnsi="Liberation Serif"/>
                <w:color w:val="000000" w:themeColor="text1"/>
              </w:rPr>
              <w:t>Информация на тему «Коррупционные деяния. Формы коррупции. Основные причины проявления коррупции. Меры профилактики коррупции».</w:t>
            </w:r>
          </w:p>
          <w:p w14:paraId="4DFAFF58" w14:textId="0C981E8A" w:rsidR="002042E0" w:rsidRPr="002042E0" w:rsidRDefault="002042E0" w:rsidP="0057454C">
            <w:pPr>
              <w:pStyle w:val="a3"/>
              <w:numPr>
                <w:ilvl w:val="0"/>
                <w:numId w:val="1"/>
              </w:numPr>
              <w:ind w:left="172" w:hanging="172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szCs w:val="24"/>
              </w:rPr>
              <w:t xml:space="preserve">Информацию </w:t>
            </w:r>
            <w:r w:rsidRPr="00FA15AA">
              <w:rPr>
                <w:rFonts w:ascii="Liberation Serif" w:hAnsi="Liberation Serif"/>
                <w:szCs w:val="24"/>
              </w:rPr>
              <w:t>по противодействию коррупции</w:t>
            </w:r>
            <w:r>
              <w:rPr>
                <w:rFonts w:ascii="Liberation Serif" w:hAnsi="Liberation Serif"/>
                <w:szCs w:val="24"/>
              </w:rPr>
              <w:t xml:space="preserve"> на тему «Уголовная ответственность за преступления </w:t>
            </w:r>
            <w:r>
              <w:rPr>
                <w:rFonts w:ascii="Liberation Serif" w:hAnsi="Liberation Serif"/>
                <w:szCs w:val="24"/>
              </w:rPr>
              <w:lastRenderedPageBreak/>
              <w:t>коррупционной направленности» (ст. 291.2 «Мелкое взяточничество», ст. 204.1 «Посредничество в коммерческом подкупе», ст. 204.2 «Мелкий коммерческий подкуп», ст. 291 «Дача взятки»)</w:t>
            </w:r>
          </w:p>
        </w:tc>
      </w:tr>
      <w:tr w:rsidR="00CE0422" w:rsidRPr="00D50BF0" w14:paraId="22F4FA26" w14:textId="77777777" w:rsidTr="002042E0">
        <w:tc>
          <w:tcPr>
            <w:tcW w:w="540" w:type="dxa"/>
          </w:tcPr>
          <w:p w14:paraId="227D54FA" w14:textId="1F9FE018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29" w:type="dxa"/>
          </w:tcPr>
          <w:p w14:paraId="3D31B2A4" w14:textId="76BEA480" w:rsidR="00CE0422" w:rsidRPr="00D50BF0" w:rsidRDefault="00CE0422" w:rsidP="0057454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84" w:type="dxa"/>
          </w:tcPr>
          <w:p w14:paraId="369F23C8" w14:textId="5B083CBB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122C8035" w14:textId="5AA3F70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По мере необходимости</w:t>
            </w:r>
          </w:p>
        </w:tc>
        <w:tc>
          <w:tcPr>
            <w:tcW w:w="2693" w:type="dxa"/>
          </w:tcPr>
          <w:p w14:paraId="503F2ED8" w14:textId="649CC5B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Исполнено – необходимости нет</w:t>
            </w:r>
          </w:p>
        </w:tc>
      </w:tr>
      <w:tr w:rsidR="008869F7" w:rsidRPr="00D50BF0" w14:paraId="1D232254" w14:textId="77777777" w:rsidTr="00254689">
        <w:tc>
          <w:tcPr>
            <w:tcW w:w="9889" w:type="dxa"/>
            <w:gridSpan w:val="5"/>
          </w:tcPr>
          <w:p w14:paraId="58C51E2A" w14:textId="38DDF7D4" w:rsidR="008869F7" w:rsidRPr="008869F7" w:rsidRDefault="008869F7" w:rsidP="00CE0422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CE0422" w:rsidRPr="00D50BF0" w14:paraId="05DB1719" w14:textId="77777777" w:rsidTr="002042E0">
        <w:tc>
          <w:tcPr>
            <w:tcW w:w="540" w:type="dxa"/>
          </w:tcPr>
          <w:p w14:paraId="46F54AE3" w14:textId="4E691C4B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16</w:t>
            </w:r>
          </w:p>
        </w:tc>
        <w:tc>
          <w:tcPr>
            <w:tcW w:w="2829" w:type="dxa"/>
          </w:tcPr>
          <w:p w14:paraId="4B46CEB1" w14:textId="062A444F" w:rsidR="00CE0422" w:rsidRPr="00D50BF0" w:rsidRDefault="00CE0422" w:rsidP="0057454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984" w:type="dxa"/>
          </w:tcPr>
          <w:p w14:paraId="7674292D" w14:textId="00449764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615C8B1F" w14:textId="67461D6C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в течение года </w:t>
            </w:r>
          </w:p>
        </w:tc>
        <w:tc>
          <w:tcPr>
            <w:tcW w:w="2693" w:type="dxa"/>
          </w:tcPr>
          <w:p w14:paraId="36521421" w14:textId="2C7ECE1D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Контроль осуществляется</w:t>
            </w:r>
          </w:p>
        </w:tc>
      </w:tr>
      <w:tr w:rsidR="00CE0422" w:rsidRPr="00D50BF0" w14:paraId="12AFA8EB" w14:textId="77777777" w:rsidTr="002042E0">
        <w:tc>
          <w:tcPr>
            <w:tcW w:w="540" w:type="dxa"/>
          </w:tcPr>
          <w:p w14:paraId="0714A2EF" w14:textId="42FB18E4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17</w:t>
            </w:r>
          </w:p>
        </w:tc>
        <w:tc>
          <w:tcPr>
            <w:tcW w:w="2829" w:type="dxa"/>
          </w:tcPr>
          <w:p w14:paraId="3DBB6B57" w14:textId="1E8B47FE" w:rsidR="00CE0422" w:rsidRPr="00D50BF0" w:rsidRDefault="00CE0422" w:rsidP="0057454C">
            <w:pPr>
              <w:jc w:val="both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984" w:type="dxa"/>
          </w:tcPr>
          <w:p w14:paraId="5A11AB24" w14:textId="62314506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72DF694E" w14:textId="612AEAA9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7FD7BE62" w14:textId="69FC973D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Контроль осуществляется</w:t>
            </w:r>
          </w:p>
        </w:tc>
      </w:tr>
      <w:tr w:rsidR="00CE0422" w:rsidRPr="00D50BF0" w14:paraId="2765CEBC" w14:textId="77777777" w:rsidTr="002042E0">
        <w:tc>
          <w:tcPr>
            <w:tcW w:w="540" w:type="dxa"/>
          </w:tcPr>
          <w:p w14:paraId="13216E35" w14:textId="5629785C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18</w:t>
            </w:r>
          </w:p>
        </w:tc>
        <w:tc>
          <w:tcPr>
            <w:tcW w:w="2829" w:type="dxa"/>
          </w:tcPr>
          <w:p w14:paraId="048DA526" w14:textId="5A0B65C2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984" w:type="dxa"/>
          </w:tcPr>
          <w:p w14:paraId="490557A1" w14:textId="5CCE6384" w:rsidR="00CE0422" w:rsidRPr="00D50BF0" w:rsidRDefault="00CE0422" w:rsidP="00CE0422">
            <w:pPr>
              <w:ind w:right="-336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6CFF977F" w14:textId="094FF8B7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2463E570" w14:textId="1DE37D09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Контроль осуществляется</w:t>
            </w:r>
          </w:p>
        </w:tc>
      </w:tr>
      <w:tr w:rsidR="006C3416" w:rsidRPr="00D50BF0" w14:paraId="17D4F720" w14:textId="77777777" w:rsidTr="003A3206">
        <w:tc>
          <w:tcPr>
            <w:tcW w:w="9889" w:type="dxa"/>
            <w:gridSpan w:val="5"/>
          </w:tcPr>
          <w:p w14:paraId="4EA129FF" w14:textId="7424BEB4" w:rsidR="006C3416" w:rsidRPr="006C3416" w:rsidRDefault="006C3416" w:rsidP="00CE0422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</w:rPr>
              <w:t xml:space="preserve">Оценка результатов проводимой антикоррупционной работы </w:t>
            </w:r>
          </w:p>
        </w:tc>
      </w:tr>
      <w:tr w:rsidR="001E06E7" w:rsidRPr="001E06E7" w14:paraId="5C89B55B" w14:textId="77777777" w:rsidTr="002042E0">
        <w:tc>
          <w:tcPr>
            <w:tcW w:w="540" w:type="dxa"/>
          </w:tcPr>
          <w:p w14:paraId="45AEB78C" w14:textId="36DAAB75" w:rsidR="00CE0422" w:rsidRPr="001E06E7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1E06E7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19</w:t>
            </w:r>
          </w:p>
        </w:tc>
        <w:tc>
          <w:tcPr>
            <w:tcW w:w="2829" w:type="dxa"/>
          </w:tcPr>
          <w:p w14:paraId="5AC44163" w14:textId="5615C99C" w:rsidR="00CE0422" w:rsidRPr="001E06E7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984" w:type="dxa"/>
          </w:tcPr>
          <w:p w14:paraId="360D5067" w14:textId="2D4CAFE0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37D2464D" w14:textId="6513BBFD" w:rsidR="00CE0422" w:rsidRPr="001E06E7" w:rsidRDefault="0057454C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ежеквартально</w:t>
            </w:r>
          </w:p>
        </w:tc>
        <w:tc>
          <w:tcPr>
            <w:tcW w:w="2693" w:type="dxa"/>
          </w:tcPr>
          <w:p w14:paraId="18DFCB5F" w14:textId="18793F15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 xml:space="preserve">Протокол заседания комиссии по противодействию коррупции № 1 от 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04</w:t>
            </w:r>
            <w:r w:rsidRPr="001E06E7">
              <w:rPr>
                <w:rFonts w:ascii="Liberation Serif" w:hAnsi="Liberation Serif"/>
                <w:color w:val="000000" w:themeColor="text1"/>
              </w:rPr>
              <w:t>.03.202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2</w:t>
            </w:r>
            <w:r w:rsidRPr="001E06E7">
              <w:rPr>
                <w:rFonts w:ascii="Liberation Serif" w:hAnsi="Liberation Serif"/>
                <w:color w:val="000000" w:themeColor="text1"/>
              </w:rPr>
              <w:t xml:space="preserve">, № 2 от 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lastRenderedPageBreak/>
              <w:t>27</w:t>
            </w:r>
            <w:r w:rsidRPr="001E06E7">
              <w:rPr>
                <w:rFonts w:ascii="Liberation Serif" w:hAnsi="Liberation Serif"/>
                <w:color w:val="000000" w:themeColor="text1"/>
              </w:rPr>
              <w:t>.06.202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2</w:t>
            </w:r>
            <w:r w:rsidRPr="001E06E7">
              <w:rPr>
                <w:rFonts w:ascii="Liberation Serif" w:hAnsi="Liberation Serif"/>
                <w:color w:val="000000" w:themeColor="text1"/>
              </w:rPr>
              <w:t>, № 3 от 23.09.202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2</w:t>
            </w:r>
            <w:r w:rsidRPr="001E06E7">
              <w:rPr>
                <w:rFonts w:ascii="Liberation Serif" w:hAnsi="Liberation Serif"/>
                <w:color w:val="000000" w:themeColor="text1"/>
              </w:rPr>
              <w:t xml:space="preserve">, № 4 от 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09</w:t>
            </w:r>
            <w:r w:rsidRPr="001E06E7">
              <w:rPr>
                <w:rFonts w:ascii="Liberation Serif" w:hAnsi="Liberation Serif"/>
                <w:color w:val="000000" w:themeColor="text1"/>
              </w:rPr>
              <w:t>.12.202</w:t>
            </w:r>
            <w:r w:rsidR="001E06E7" w:rsidRPr="001E06E7">
              <w:rPr>
                <w:rFonts w:ascii="Liberation Serif" w:hAnsi="Liberation Serif"/>
                <w:color w:val="000000" w:themeColor="text1"/>
              </w:rPr>
              <w:t>2</w:t>
            </w:r>
          </w:p>
        </w:tc>
      </w:tr>
      <w:tr w:rsidR="001E06E7" w:rsidRPr="001E06E7" w14:paraId="3FB9F988" w14:textId="77777777" w:rsidTr="002042E0">
        <w:tc>
          <w:tcPr>
            <w:tcW w:w="540" w:type="dxa"/>
          </w:tcPr>
          <w:p w14:paraId="3881DA64" w14:textId="0D572D63" w:rsidR="00CE0422" w:rsidRPr="001E06E7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1E06E7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829" w:type="dxa"/>
          </w:tcPr>
          <w:p w14:paraId="68A406E4" w14:textId="1CE459D0" w:rsidR="00CE0422" w:rsidRPr="001E06E7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984" w:type="dxa"/>
          </w:tcPr>
          <w:p w14:paraId="77A94D7D" w14:textId="1CA42805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Комиссия по противодействию коррупции</w:t>
            </w:r>
          </w:p>
        </w:tc>
        <w:tc>
          <w:tcPr>
            <w:tcW w:w="1843" w:type="dxa"/>
          </w:tcPr>
          <w:p w14:paraId="0B843F07" w14:textId="2FBB9C52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ежеквартально</w:t>
            </w:r>
          </w:p>
          <w:p w14:paraId="350EAD7F" w14:textId="16CB2CD9" w:rsidR="00CE0422" w:rsidRPr="001E06E7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693" w:type="dxa"/>
          </w:tcPr>
          <w:p w14:paraId="0F22A8FF" w14:textId="2FC15C19" w:rsidR="00CE0422" w:rsidRPr="001E06E7" w:rsidRDefault="001E06E7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E06E7">
              <w:rPr>
                <w:rFonts w:ascii="Liberation Serif" w:hAnsi="Liberation Serif"/>
                <w:color w:val="000000" w:themeColor="text1"/>
              </w:rPr>
              <w:t>Протокол заседания комиссии по противодействию коррупции № 1 от 04.03.2022, № 2 от 27.06.2022, № 3 от 23.09.2022, № 4 от 09.12.2022</w:t>
            </w:r>
          </w:p>
        </w:tc>
      </w:tr>
      <w:tr w:rsidR="00BD6E0E" w:rsidRPr="001E06E7" w14:paraId="21EDB59E" w14:textId="77777777" w:rsidTr="005C2730">
        <w:tc>
          <w:tcPr>
            <w:tcW w:w="9889" w:type="dxa"/>
            <w:gridSpan w:val="5"/>
          </w:tcPr>
          <w:p w14:paraId="15CE2EFF" w14:textId="5A6F2947" w:rsidR="00BD6E0E" w:rsidRPr="00BD6E0E" w:rsidRDefault="00BD6E0E" w:rsidP="00CE0422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</w:rPr>
              <w:t>Проведение мероприятий по предупреждению коррупции в учреждении</w:t>
            </w:r>
          </w:p>
        </w:tc>
      </w:tr>
      <w:tr w:rsidR="00CE0422" w:rsidRPr="00D50BF0" w14:paraId="1123D7C0" w14:textId="77777777" w:rsidTr="002042E0">
        <w:tc>
          <w:tcPr>
            <w:tcW w:w="540" w:type="dxa"/>
          </w:tcPr>
          <w:p w14:paraId="370B1D23" w14:textId="7478CB33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21</w:t>
            </w:r>
          </w:p>
        </w:tc>
        <w:tc>
          <w:tcPr>
            <w:tcW w:w="2829" w:type="dxa"/>
          </w:tcPr>
          <w:p w14:paraId="2D6C2CE0" w14:textId="52C70122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14:paraId="2A0267AA" w14:textId="77777777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4069A334" w14:textId="3DBFBFDC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</w:tcPr>
          <w:p w14:paraId="4F224CBA" w14:textId="77777777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  <w:p w14:paraId="2FA6D36A" w14:textId="378360B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</w:tcPr>
          <w:p w14:paraId="2E0954F6" w14:textId="6645AFF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7AE7E116" w14:textId="77777777" w:rsidR="00CE0422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Исполнено</w:t>
            </w:r>
          </w:p>
          <w:p w14:paraId="370D37D6" w14:textId="650E689E" w:rsidR="0057454C" w:rsidRPr="00D50BF0" w:rsidRDefault="0057454C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Проведение разъяснительной работы с работниками</w:t>
            </w:r>
          </w:p>
        </w:tc>
      </w:tr>
      <w:tr w:rsidR="00CE0422" w:rsidRPr="00D50BF0" w14:paraId="7486B11F" w14:textId="77777777" w:rsidTr="002042E0">
        <w:tc>
          <w:tcPr>
            <w:tcW w:w="540" w:type="dxa"/>
          </w:tcPr>
          <w:p w14:paraId="53B46C57" w14:textId="6069DD78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22</w:t>
            </w:r>
          </w:p>
        </w:tc>
        <w:tc>
          <w:tcPr>
            <w:tcW w:w="2829" w:type="dxa"/>
          </w:tcPr>
          <w:p w14:paraId="4BAD3267" w14:textId="232E99AE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принятия мер, направленных на погашение (урегулирование) </w:t>
            </w:r>
            <w:r w:rsidRPr="00D50BF0">
              <w:rPr>
                <w:rFonts w:ascii="Liberation Serif" w:hAnsi="Liberation Serif"/>
                <w:color w:val="000000" w:themeColor="text1"/>
              </w:rPr>
              <w:lastRenderedPageBreak/>
              <w:t>задолженности</w:t>
            </w:r>
          </w:p>
        </w:tc>
        <w:tc>
          <w:tcPr>
            <w:tcW w:w="1984" w:type="dxa"/>
          </w:tcPr>
          <w:p w14:paraId="2921826D" w14:textId="77777777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lastRenderedPageBreak/>
              <w:t>Фучкин О.Е.</w:t>
            </w:r>
          </w:p>
          <w:p w14:paraId="4E73695E" w14:textId="4DCA6C78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43" w:type="dxa"/>
          </w:tcPr>
          <w:p w14:paraId="3C9E0DB8" w14:textId="43AD1F08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16812C21" w14:textId="14F7552E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Работа в данном направлении проведена</w:t>
            </w:r>
          </w:p>
        </w:tc>
      </w:tr>
      <w:tr w:rsidR="009C5F9B" w:rsidRPr="009C5F9B" w14:paraId="3F015DD3" w14:textId="77777777" w:rsidTr="002042E0">
        <w:tc>
          <w:tcPr>
            <w:tcW w:w="540" w:type="dxa"/>
          </w:tcPr>
          <w:p w14:paraId="5C14966D" w14:textId="47057C32" w:rsidR="00CE0422" w:rsidRPr="009C5F9B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9C5F9B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23</w:t>
            </w:r>
          </w:p>
        </w:tc>
        <w:tc>
          <w:tcPr>
            <w:tcW w:w="2829" w:type="dxa"/>
          </w:tcPr>
          <w:p w14:paraId="7E9FD98E" w14:textId="77777777" w:rsidR="00CE0422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9C5F9B">
              <w:rPr>
                <w:rFonts w:ascii="Liberation Serif" w:hAnsi="Liberation Serif"/>
                <w:color w:val="000000" w:themeColor="text1"/>
              </w:rPr>
              <w:t>Размещение в местах, где на регулярной основе осуществляется прием граждан, информации о недопустимости коррупционного поведения, в том числе подарков, дачи взяток, подкупа и иных форм проявления коррупции</w:t>
            </w:r>
            <w:r w:rsidR="0010625C">
              <w:rPr>
                <w:rFonts w:ascii="Liberation Serif" w:hAnsi="Liberation Serif"/>
                <w:color w:val="000000" w:themeColor="text1"/>
              </w:rPr>
              <w:t>.</w:t>
            </w:r>
          </w:p>
          <w:p w14:paraId="1CDBC27E" w14:textId="57D7092D" w:rsidR="0010625C" w:rsidRPr="009C5F9B" w:rsidRDefault="0010625C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Размещение на информационных стендах номера «Телефона доверия» для сообщения о фактах коррупции в учреждении</w:t>
            </w:r>
          </w:p>
        </w:tc>
        <w:tc>
          <w:tcPr>
            <w:tcW w:w="1984" w:type="dxa"/>
          </w:tcPr>
          <w:p w14:paraId="35C12F05" w14:textId="500D69B2" w:rsidR="00CE0422" w:rsidRPr="009C5F9B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9C5F9B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4F35A516" w14:textId="6AFD3F66" w:rsidR="00CE0422" w:rsidRPr="009C5F9B" w:rsidRDefault="009C5F9B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9C5F9B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</w:tcPr>
          <w:p w14:paraId="580B27C4" w14:textId="3E576FC8" w:rsidR="00CE0422" w:rsidRPr="009C5F9B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9C5F9B">
              <w:rPr>
                <w:rFonts w:ascii="Liberation Serif" w:hAnsi="Liberation Serif"/>
                <w:color w:val="000000" w:themeColor="text1"/>
              </w:rPr>
              <w:t>Размещение печатной продукции по противодействию коррупции на информационном стенде МБУК «Артемовский исторический музей»</w:t>
            </w:r>
            <w:r w:rsidR="009C5F9B" w:rsidRPr="009C5F9B">
              <w:rPr>
                <w:rFonts w:ascii="Liberation Serif" w:hAnsi="Liberation Serif"/>
                <w:color w:val="000000" w:themeColor="text1"/>
              </w:rPr>
              <w:t>, памяток и видеороликов на сайте МБУК «Артемовский исторический музей»</w:t>
            </w:r>
          </w:p>
        </w:tc>
      </w:tr>
      <w:tr w:rsidR="001D7540" w:rsidRPr="009C5F9B" w14:paraId="389EACF1" w14:textId="77777777" w:rsidTr="002F3EA3">
        <w:tc>
          <w:tcPr>
            <w:tcW w:w="9889" w:type="dxa"/>
            <w:gridSpan w:val="5"/>
          </w:tcPr>
          <w:p w14:paraId="46D6C70A" w14:textId="3E9432AC" w:rsidR="001D7540" w:rsidRPr="001D7540" w:rsidRDefault="001D7540" w:rsidP="00CE0422">
            <w:pPr>
              <w:jc w:val="center"/>
              <w:rPr>
                <w:rFonts w:ascii="Liberation Serif" w:hAnsi="Liberation Serif"/>
                <w:b/>
                <w:bCs/>
                <w:color w:val="000000" w:themeColor="text1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E0422" w:rsidRPr="00D50BF0" w14:paraId="4D5F602A" w14:textId="77777777" w:rsidTr="002042E0">
        <w:tc>
          <w:tcPr>
            <w:tcW w:w="540" w:type="dxa"/>
          </w:tcPr>
          <w:p w14:paraId="2225D9B3" w14:textId="494A3852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24</w:t>
            </w:r>
          </w:p>
        </w:tc>
        <w:tc>
          <w:tcPr>
            <w:tcW w:w="2829" w:type="dxa"/>
          </w:tcPr>
          <w:p w14:paraId="211D616D" w14:textId="166AB0E4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Оказание содействия уполномоченным представителям </w:t>
            </w:r>
            <w:proofErr w:type="spellStart"/>
            <w:r w:rsidRPr="00D50BF0">
              <w:rPr>
                <w:rFonts w:ascii="Liberation Serif" w:hAnsi="Liberation Serif"/>
                <w:color w:val="000000" w:themeColor="text1"/>
              </w:rPr>
              <w:t>контрольно</w:t>
            </w:r>
            <w:proofErr w:type="spellEnd"/>
            <w:r w:rsidRPr="00D50BF0">
              <w:rPr>
                <w:rFonts w:ascii="Liberation Serif" w:hAnsi="Liberation Serif"/>
                <w:color w:val="000000" w:themeColor="text1"/>
              </w:rPr>
              <w:t xml:space="preserve"> - 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  <w:tc>
          <w:tcPr>
            <w:tcW w:w="1984" w:type="dxa"/>
          </w:tcPr>
          <w:p w14:paraId="7F2F4B51" w14:textId="325C8564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54694F85" w14:textId="08C1E741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по мере необходимости </w:t>
            </w:r>
          </w:p>
        </w:tc>
        <w:tc>
          <w:tcPr>
            <w:tcW w:w="2693" w:type="dxa"/>
          </w:tcPr>
          <w:p w14:paraId="671C8D23" w14:textId="74DCE24A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Необходимости нет</w:t>
            </w:r>
          </w:p>
        </w:tc>
      </w:tr>
      <w:tr w:rsidR="00CE0422" w:rsidRPr="00D50BF0" w14:paraId="1A1E3AA7" w14:textId="77777777" w:rsidTr="002042E0">
        <w:tc>
          <w:tcPr>
            <w:tcW w:w="540" w:type="dxa"/>
          </w:tcPr>
          <w:p w14:paraId="73F9BD4E" w14:textId="4E33345B" w:rsidR="00CE0422" w:rsidRPr="00D50BF0" w:rsidRDefault="00CE0422" w:rsidP="00CE0422">
            <w:pPr>
              <w:jc w:val="center"/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</w:pPr>
            <w:r w:rsidRPr="00D50BF0">
              <w:rPr>
                <w:rFonts w:ascii="Liberation Serif" w:eastAsia="Calibri" w:hAnsi="Liberation Serif"/>
                <w:color w:val="000000" w:themeColor="text1"/>
                <w:szCs w:val="24"/>
                <w:lang w:eastAsia="en-US"/>
              </w:rPr>
              <w:t>25</w:t>
            </w:r>
          </w:p>
        </w:tc>
        <w:tc>
          <w:tcPr>
            <w:tcW w:w="2829" w:type="dxa"/>
          </w:tcPr>
          <w:p w14:paraId="09F2764B" w14:textId="7E05573D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 xml:space="preserve">Закрепление ответственности за направление сообщения в соответствующие правоохранительные органы о случаях совершения </w:t>
            </w:r>
          </w:p>
          <w:p w14:paraId="4EE047EE" w14:textId="2DF0CE0D" w:rsidR="00CE0422" w:rsidRPr="00D50BF0" w:rsidRDefault="00CE0422" w:rsidP="0057454C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коррупционных правонарушений</w:t>
            </w:r>
          </w:p>
        </w:tc>
        <w:tc>
          <w:tcPr>
            <w:tcW w:w="1984" w:type="dxa"/>
          </w:tcPr>
          <w:p w14:paraId="0D345333" w14:textId="3BF0BF59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Фучкин О.Е.</w:t>
            </w:r>
          </w:p>
        </w:tc>
        <w:tc>
          <w:tcPr>
            <w:tcW w:w="1843" w:type="dxa"/>
          </w:tcPr>
          <w:p w14:paraId="2B6887EC" w14:textId="7B6B00A8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по мере необходимости</w:t>
            </w:r>
          </w:p>
        </w:tc>
        <w:tc>
          <w:tcPr>
            <w:tcW w:w="2693" w:type="dxa"/>
          </w:tcPr>
          <w:p w14:paraId="64332BA5" w14:textId="773D196D" w:rsidR="00CE0422" w:rsidRPr="00D50BF0" w:rsidRDefault="00CE0422" w:rsidP="00CE0422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50BF0">
              <w:rPr>
                <w:rFonts w:ascii="Liberation Serif" w:hAnsi="Liberation Serif"/>
                <w:color w:val="000000" w:themeColor="text1"/>
              </w:rPr>
              <w:t>Необходимости нет</w:t>
            </w:r>
          </w:p>
        </w:tc>
      </w:tr>
      <w:bookmarkEnd w:id="1"/>
    </w:tbl>
    <w:p w14:paraId="632E0C38" w14:textId="77777777" w:rsidR="001E54AF" w:rsidRPr="00D50BF0" w:rsidRDefault="001E54AF">
      <w:pPr>
        <w:rPr>
          <w:rFonts w:ascii="Liberation Serif" w:hAnsi="Liberation Serif"/>
          <w:color w:val="000000" w:themeColor="text1"/>
        </w:rPr>
      </w:pPr>
    </w:p>
    <w:p w14:paraId="00064995" w14:textId="77777777" w:rsidR="00B653B4" w:rsidRPr="00D50BF0" w:rsidRDefault="00B653B4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4976EB16" w14:textId="77777777" w:rsidR="00B653B4" w:rsidRPr="00D50BF0" w:rsidRDefault="00B653B4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799BEED6" w14:textId="5E0B12D0" w:rsidR="00B653B4" w:rsidRPr="00D50BF0" w:rsidRDefault="009C5F9B" w:rsidP="00B653B4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rFonts w:ascii="Liberation Serif" w:hAnsi="Liberation Serif"/>
          <w:b w:val="0"/>
          <w:color w:val="000000" w:themeColor="text1"/>
          <w:sz w:val="24"/>
          <w:szCs w:val="24"/>
        </w:rPr>
      </w:pPr>
      <w:r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</w:t>
      </w:r>
      <w:r w:rsidR="00B653B4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Директор </w:t>
      </w:r>
      <w:r w:rsidR="00D50BF0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</w:t>
      </w:r>
      <w:r w:rsidR="00D50BF0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 xml:space="preserve">          </w:t>
      </w:r>
      <w:proofErr w:type="spellStart"/>
      <w:r w:rsidR="00B653B4" w:rsidRPr="00D50BF0">
        <w:rPr>
          <w:rFonts w:ascii="Liberation Serif" w:hAnsi="Liberation Serif"/>
          <w:b w:val="0"/>
          <w:color w:val="000000" w:themeColor="text1"/>
          <w:sz w:val="24"/>
          <w:szCs w:val="24"/>
        </w:rPr>
        <w:t>О.Е.Фучкин</w:t>
      </w:r>
      <w:proofErr w:type="spellEnd"/>
    </w:p>
    <w:p w14:paraId="3D2BA31E" w14:textId="77777777" w:rsidR="00983852" w:rsidRPr="00D50BF0" w:rsidRDefault="00983852" w:rsidP="00983852">
      <w:pPr>
        <w:pStyle w:val="decor"/>
        <w:tabs>
          <w:tab w:val="left" w:pos="1741"/>
        </w:tabs>
        <w:spacing w:before="0" w:beforeAutospacing="0" w:after="0" w:afterAutospacing="0"/>
        <w:rPr>
          <w:rFonts w:ascii="Liberation Serif" w:hAnsi="Liberation Serif"/>
          <w:b w:val="0"/>
          <w:color w:val="000000" w:themeColor="text1"/>
          <w:sz w:val="24"/>
          <w:szCs w:val="24"/>
        </w:rPr>
      </w:pPr>
    </w:p>
    <w:p w14:paraId="6C3710AB" w14:textId="77777777" w:rsidR="00420F72" w:rsidRPr="00D50BF0" w:rsidRDefault="00420F72">
      <w:pPr>
        <w:rPr>
          <w:rFonts w:ascii="Liberation Serif" w:hAnsi="Liberation Serif"/>
          <w:color w:val="000000" w:themeColor="text1"/>
        </w:rPr>
      </w:pPr>
    </w:p>
    <w:sectPr w:rsidR="00420F72" w:rsidRPr="00D50BF0" w:rsidSect="00297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712C2"/>
    <w:multiLevelType w:val="hybridMultilevel"/>
    <w:tmpl w:val="E94E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26"/>
    <w:rsid w:val="000917D4"/>
    <w:rsid w:val="0010625C"/>
    <w:rsid w:val="00190371"/>
    <w:rsid w:val="0019624D"/>
    <w:rsid w:val="001D7540"/>
    <w:rsid w:val="001E06E7"/>
    <w:rsid w:val="001E54AF"/>
    <w:rsid w:val="001E7F57"/>
    <w:rsid w:val="002042E0"/>
    <w:rsid w:val="00273A94"/>
    <w:rsid w:val="002973FF"/>
    <w:rsid w:val="002B1DC1"/>
    <w:rsid w:val="002D6E19"/>
    <w:rsid w:val="00303769"/>
    <w:rsid w:val="0030600D"/>
    <w:rsid w:val="00332AEF"/>
    <w:rsid w:val="003801DE"/>
    <w:rsid w:val="00420F72"/>
    <w:rsid w:val="004247E2"/>
    <w:rsid w:val="004B5500"/>
    <w:rsid w:val="004F54E1"/>
    <w:rsid w:val="00503B02"/>
    <w:rsid w:val="00506F26"/>
    <w:rsid w:val="00515364"/>
    <w:rsid w:val="005469BB"/>
    <w:rsid w:val="0057454C"/>
    <w:rsid w:val="0058572D"/>
    <w:rsid w:val="005B47C2"/>
    <w:rsid w:val="005D46FD"/>
    <w:rsid w:val="00612E9B"/>
    <w:rsid w:val="006167BC"/>
    <w:rsid w:val="00644A5D"/>
    <w:rsid w:val="006877EB"/>
    <w:rsid w:val="006C3416"/>
    <w:rsid w:val="00703CBB"/>
    <w:rsid w:val="00725156"/>
    <w:rsid w:val="00774D7B"/>
    <w:rsid w:val="007E7F73"/>
    <w:rsid w:val="008869F7"/>
    <w:rsid w:val="00983852"/>
    <w:rsid w:val="00997FC6"/>
    <w:rsid w:val="009C5F9B"/>
    <w:rsid w:val="009F3528"/>
    <w:rsid w:val="00A10D82"/>
    <w:rsid w:val="00A25DAC"/>
    <w:rsid w:val="00A67D46"/>
    <w:rsid w:val="00A77CEB"/>
    <w:rsid w:val="00A82E3F"/>
    <w:rsid w:val="00AD2225"/>
    <w:rsid w:val="00B64777"/>
    <w:rsid w:val="00B653B4"/>
    <w:rsid w:val="00BD6E0E"/>
    <w:rsid w:val="00C13465"/>
    <w:rsid w:val="00C17FBF"/>
    <w:rsid w:val="00CE0422"/>
    <w:rsid w:val="00CE1348"/>
    <w:rsid w:val="00D50BF0"/>
    <w:rsid w:val="00DB4A77"/>
    <w:rsid w:val="00DE414D"/>
    <w:rsid w:val="00DF55EB"/>
    <w:rsid w:val="00E051A9"/>
    <w:rsid w:val="00E65FA6"/>
    <w:rsid w:val="00EB229A"/>
    <w:rsid w:val="00ED0DF8"/>
    <w:rsid w:val="00ED1157"/>
    <w:rsid w:val="00ED5137"/>
    <w:rsid w:val="00F31D81"/>
    <w:rsid w:val="00F330FA"/>
    <w:rsid w:val="00F66C0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F30"/>
  <w15:docId w15:val="{75AB6B36-D465-4399-A12D-E98233FA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647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8572D"/>
    <w:pPr>
      <w:ind w:left="720"/>
      <w:contextualSpacing/>
    </w:pPr>
  </w:style>
  <w:style w:type="paragraph" w:customStyle="1" w:styleId="decor">
    <w:name w:val="decor"/>
    <w:basedOn w:val="a"/>
    <w:rsid w:val="00B653B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16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Уколова Юлия Николаевна</cp:lastModifiedBy>
  <cp:revision>43</cp:revision>
  <cp:lastPrinted>2022-12-13T12:26:00Z</cp:lastPrinted>
  <dcterms:created xsi:type="dcterms:W3CDTF">2021-06-17T10:06:00Z</dcterms:created>
  <dcterms:modified xsi:type="dcterms:W3CDTF">2022-12-13T12:28:00Z</dcterms:modified>
</cp:coreProperties>
</file>